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E78" w:rsidRDefault="00855E78" w:rsidP="00E8039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20765" cy="8073502"/>
            <wp:effectExtent l="0" t="0" r="0" b="3810"/>
            <wp:docPr id="1" name="Рисунок 1" descr="D:\Обложки КТП и РП матем и инф\07.10.2021 8;57;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8;57;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073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E78" w:rsidRDefault="00855E78" w:rsidP="00E80392">
      <w:pPr>
        <w:jc w:val="both"/>
        <w:rPr>
          <w:rFonts w:ascii="Times New Roman" w:hAnsi="Times New Roman"/>
          <w:sz w:val="24"/>
          <w:szCs w:val="24"/>
        </w:rPr>
      </w:pPr>
    </w:p>
    <w:p w:rsidR="00855E78" w:rsidRDefault="00855E78" w:rsidP="00E80392">
      <w:pPr>
        <w:jc w:val="both"/>
        <w:rPr>
          <w:rFonts w:ascii="Times New Roman" w:hAnsi="Times New Roman"/>
          <w:sz w:val="24"/>
          <w:szCs w:val="24"/>
        </w:rPr>
      </w:pPr>
    </w:p>
    <w:p w:rsidR="00E80392" w:rsidRPr="0064098F" w:rsidRDefault="00E80392" w:rsidP="00E80392">
      <w:pPr>
        <w:jc w:val="both"/>
      </w:pPr>
      <w:bookmarkStart w:id="0" w:name="_GoBack"/>
      <w:bookmarkEnd w:id="0"/>
      <w:r w:rsidRPr="00E80392">
        <w:rPr>
          <w:rFonts w:ascii="Times New Roman" w:hAnsi="Times New Roman"/>
          <w:sz w:val="24"/>
          <w:szCs w:val="24"/>
        </w:rPr>
        <w:lastRenderedPageBreak/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 w:rsidRPr="00E80392">
        <w:rPr>
          <w:rFonts w:ascii="Times New Roman" w:hAnsi="Times New Roman"/>
          <w:sz w:val="24"/>
          <w:szCs w:val="24"/>
        </w:rPr>
        <w:t>Краснобаранская</w:t>
      </w:r>
      <w:proofErr w:type="spellEnd"/>
      <w:r w:rsidRPr="00E80392">
        <w:rPr>
          <w:rFonts w:ascii="Times New Roman" w:hAnsi="Times New Roman"/>
          <w:sz w:val="24"/>
          <w:szCs w:val="24"/>
        </w:rPr>
        <w:t xml:space="preserve">  ООШ» на 2021-2022 учебный год на изучение </w:t>
      </w:r>
      <w:r>
        <w:rPr>
          <w:rFonts w:ascii="Times New Roman" w:hAnsi="Times New Roman"/>
          <w:sz w:val="24"/>
          <w:szCs w:val="24"/>
        </w:rPr>
        <w:t xml:space="preserve">алгебры 8 </w:t>
      </w:r>
      <w:r w:rsidRPr="00E80392">
        <w:rPr>
          <w:rFonts w:ascii="Times New Roman" w:hAnsi="Times New Roman"/>
          <w:sz w:val="24"/>
          <w:szCs w:val="24"/>
        </w:rPr>
        <w:t xml:space="preserve"> классе отводится </w:t>
      </w:r>
      <w:r>
        <w:rPr>
          <w:rFonts w:ascii="Times New Roman" w:hAnsi="Times New Roman"/>
          <w:sz w:val="24"/>
          <w:szCs w:val="24"/>
        </w:rPr>
        <w:t>3 часа</w:t>
      </w:r>
      <w:r w:rsidRPr="00E80392">
        <w:rPr>
          <w:rFonts w:ascii="Times New Roman" w:hAnsi="Times New Roman"/>
          <w:sz w:val="24"/>
          <w:szCs w:val="24"/>
        </w:rPr>
        <w:t xml:space="preserve"> в неделю. Для освоения рабочей программы учебного предмета «</w:t>
      </w:r>
      <w:r>
        <w:rPr>
          <w:rFonts w:ascii="Times New Roman" w:hAnsi="Times New Roman"/>
          <w:sz w:val="24"/>
          <w:szCs w:val="24"/>
        </w:rPr>
        <w:t>Алгебра» в 8</w:t>
      </w:r>
      <w:r w:rsidR="000C2439">
        <w:rPr>
          <w:rFonts w:ascii="Times New Roman" w:hAnsi="Times New Roman"/>
          <w:sz w:val="24"/>
          <w:szCs w:val="24"/>
        </w:rPr>
        <w:t xml:space="preserve"> классе используется учебное пособие</w:t>
      </w:r>
      <w:r w:rsidRPr="00E80392">
        <w:rPr>
          <w:rFonts w:ascii="Times New Roman" w:hAnsi="Times New Roman"/>
          <w:sz w:val="24"/>
          <w:szCs w:val="24"/>
        </w:rPr>
        <w:t xml:space="preserve"> авторов: </w:t>
      </w:r>
      <w:r>
        <w:rPr>
          <w:rFonts w:ascii="Times New Roman" w:hAnsi="Times New Roman"/>
          <w:sz w:val="24"/>
          <w:szCs w:val="24"/>
        </w:rPr>
        <w:t xml:space="preserve">Ю.Н. Макарычев, Н.Г. </w:t>
      </w:r>
      <w:proofErr w:type="spellStart"/>
      <w:r w:rsidR="009417A6">
        <w:rPr>
          <w:rFonts w:ascii="Times New Roman" w:hAnsi="Times New Roman"/>
          <w:sz w:val="24"/>
          <w:szCs w:val="24"/>
        </w:rPr>
        <w:t>Миндюк</w:t>
      </w:r>
      <w:proofErr w:type="spellEnd"/>
      <w:r w:rsidR="009417A6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="009417A6">
        <w:rPr>
          <w:rFonts w:ascii="Times New Roman" w:hAnsi="Times New Roman"/>
          <w:sz w:val="24"/>
          <w:szCs w:val="24"/>
        </w:rPr>
        <w:t>д.р</w:t>
      </w:r>
      <w:proofErr w:type="spellEnd"/>
      <w:r w:rsidR="009417A6">
        <w:rPr>
          <w:rFonts w:ascii="Times New Roman" w:hAnsi="Times New Roman"/>
          <w:sz w:val="24"/>
          <w:szCs w:val="24"/>
        </w:rPr>
        <w:t>. Алгебра 8 класс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992"/>
        <w:gridCol w:w="851"/>
        <w:gridCol w:w="992"/>
        <w:gridCol w:w="1701"/>
      </w:tblGrid>
      <w:tr w:rsidR="00841D0E" w:rsidRPr="006F6E98" w:rsidTr="00841D0E">
        <w:trPr>
          <w:trHeight w:val="450"/>
        </w:trPr>
        <w:tc>
          <w:tcPr>
            <w:tcW w:w="675" w:type="dxa"/>
            <w:vMerge w:val="restart"/>
            <w:vAlign w:val="center"/>
          </w:tcPr>
          <w:p w:rsidR="00841D0E" w:rsidRPr="000202A8" w:rsidRDefault="00841D0E" w:rsidP="00194C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202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:rsidR="00841D0E" w:rsidRPr="000202A8" w:rsidRDefault="00354DB2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урока </w:t>
            </w:r>
          </w:p>
        </w:tc>
        <w:tc>
          <w:tcPr>
            <w:tcW w:w="992" w:type="dxa"/>
            <w:vMerge w:val="restart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843" w:type="dxa"/>
            <w:gridSpan w:val="2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202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1701" w:type="dxa"/>
            <w:vMerge w:val="restart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841D0E" w:rsidRPr="006F6E98" w:rsidTr="00841D0E">
        <w:trPr>
          <w:trHeight w:val="360"/>
        </w:trPr>
        <w:tc>
          <w:tcPr>
            <w:tcW w:w="675" w:type="dxa"/>
            <w:vMerge/>
            <w:vAlign w:val="center"/>
          </w:tcPr>
          <w:p w:rsidR="00841D0E" w:rsidRPr="000202A8" w:rsidRDefault="00841D0E" w:rsidP="00194C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vMerge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841D0E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841D0E" w:rsidRPr="00DA6095" w:rsidRDefault="00AB7DAD" w:rsidP="00DA60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План </w:t>
            </w:r>
            <w:r w:rsidR="00841D0E" w:rsidRPr="00DA6095"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41D0E" w:rsidRPr="00DA6095" w:rsidRDefault="00AB7DAD" w:rsidP="00AB7DAD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Факт </w:t>
            </w:r>
          </w:p>
        </w:tc>
        <w:tc>
          <w:tcPr>
            <w:tcW w:w="1701" w:type="dxa"/>
            <w:vMerge/>
          </w:tcPr>
          <w:p w:rsidR="00841D0E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94C05" w:rsidRPr="006F6E98" w:rsidTr="001C285D">
        <w:tc>
          <w:tcPr>
            <w:tcW w:w="9889" w:type="dxa"/>
            <w:gridSpan w:val="6"/>
          </w:tcPr>
          <w:p w:rsidR="00194C05" w:rsidRDefault="00194C05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Повторение курса  алгебры 7 класса </w:t>
            </w:r>
            <w:r w:rsidR="00DA609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(4часа)</w:t>
            </w:r>
          </w:p>
        </w:tc>
      </w:tr>
      <w:tr w:rsidR="00841D0E" w:rsidRPr="006F6E98" w:rsidTr="00841D0E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78" w:type="dxa"/>
          </w:tcPr>
          <w:p w:rsidR="00841D0E" w:rsidRPr="00841D0E" w:rsidRDefault="00841D0E" w:rsidP="00841D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D0E"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2" w:type="dxa"/>
          </w:tcPr>
          <w:p w:rsidR="00841D0E" w:rsidRPr="00AB7DAD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7DA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1D0E" w:rsidRPr="006F6E98" w:rsidTr="00841D0E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78" w:type="dxa"/>
          </w:tcPr>
          <w:p w:rsidR="00841D0E" w:rsidRPr="00841D0E" w:rsidRDefault="00841D0E" w:rsidP="00841D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D0E">
              <w:rPr>
                <w:rFonts w:ascii="Times New Roman" w:hAnsi="Times New Roman"/>
                <w:sz w:val="24"/>
                <w:szCs w:val="24"/>
              </w:rPr>
              <w:t>Функции.</w:t>
            </w:r>
          </w:p>
        </w:tc>
        <w:tc>
          <w:tcPr>
            <w:tcW w:w="992" w:type="dxa"/>
          </w:tcPr>
          <w:p w:rsidR="00841D0E" w:rsidRPr="00AB7DAD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7DA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1D0E" w:rsidRPr="006F6E98" w:rsidTr="00841D0E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78" w:type="dxa"/>
          </w:tcPr>
          <w:p w:rsidR="00841D0E" w:rsidRPr="00841D0E" w:rsidRDefault="00841D0E" w:rsidP="00841D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D0E">
              <w:rPr>
                <w:rFonts w:ascii="Times New Roman" w:hAnsi="Times New Roman"/>
                <w:sz w:val="24"/>
                <w:szCs w:val="24"/>
              </w:rPr>
              <w:t>Решение уравнений и задач.</w:t>
            </w:r>
          </w:p>
        </w:tc>
        <w:tc>
          <w:tcPr>
            <w:tcW w:w="992" w:type="dxa"/>
          </w:tcPr>
          <w:p w:rsidR="00841D0E" w:rsidRPr="00AB7DAD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7DA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1D0E" w:rsidRPr="006F6E98" w:rsidTr="00841D0E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78" w:type="dxa"/>
          </w:tcPr>
          <w:p w:rsidR="00841D0E" w:rsidRPr="00841D0E" w:rsidRDefault="00841D0E" w:rsidP="00841D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D0E">
              <w:rPr>
                <w:rFonts w:ascii="Times New Roman" w:hAnsi="Times New Roman"/>
                <w:b/>
                <w:i/>
                <w:sz w:val="24"/>
                <w:szCs w:val="24"/>
              </w:rPr>
              <w:t>Входная контрольная  работа</w:t>
            </w:r>
            <w:r w:rsidRPr="00841D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41D0E" w:rsidRPr="00AB7DAD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7DA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DA6095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94C05" w:rsidRPr="006F6E98" w:rsidTr="001C285D">
        <w:tc>
          <w:tcPr>
            <w:tcW w:w="9889" w:type="dxa"/>
            <w:gridSpan w:val="6"/>
          </w:tcPr>
          <w:p w:rsidR="00194C05" w:rsidRPr="00AB7DAD" w:rsidRDefault="00194C05" w:rsidP="001C285D">
            <w:pPr>
              <w:spacing w:after="0" w:line="240" w:lineRule="auto"/>
              <w:jc w:val="center"/>
              <w:rPr>
                <w:rStyle w:val="FontStyle29"/>
                <w:b/>
                <w:sz w:val="24"/>
                <w:szCs w:val="24"/>
              </w:rPr>
            </w:pPr>
            <w:r w:rsidRPr="00AB7DAD">
              <w:rPr>
                <w:rStyle w:val="FontStyle29"/>
                <w:b/>
                <w:sz w:val="24"/>
                <w:szCs w:val="24"/>
              </w:rPr>
              <w:t>Рациональные дроби и их свойства</w:t>
            </w:r>
            <w:r w:rsidR="00AB7DAD">
              <w:rPr>
                <w:rStyle w:val="FontStyle29"/>
                <w:b/>
                <w:sz w:val="24"/>
                <w:szCs w:val="24"/>
              </w:rPr>
              <w:t xml:space="preserve">  </w:t>
            </w:r>
            <w:r w:rsidRPr="00AB7DAD">
              <w:rPr>
                <w:rStyle w:val="FontStyle29"/>
                <w:b/>
                <w:sz w:val="24"/>
                <w:szCs w:val="24"/>
              </w:rPr>
              <w:t>(23 часа)</w:t>
            </w: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Понятие рациональной дроби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Допустимые значения переменных, входящих в дробное выражение 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Основное свойство дроби   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Сокращение дробей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Следствие из основного свойства  дроби                             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78" w:type="dxa"/>
            <w:vAlign w:val="center"/>
          </w:tcPr>
          <w:p w:rsidR="00841D0E" w:rsidRPr="00A13AAB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13AAB">
              <w:rPr>
                <w:rFonts w:ascii="Times New Roman" w:hAnsi="Times New Roman"/>
                <w:sz w:val="24"/>
                <w:szCs w:val="24"/>
              </w:rPr>
              <w:t xml:space="preserve">Правило сложения и вычитания дробей с одинаковыми  знаменателями                   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Сложение и вычитание  дробей с противоположными знаменателями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F009CA">
              <w:t xml:space="preserve">Правило сложения и вычитания  дробей с разными  знаменателями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78" w:type="dxa"/>
            <w:vAlign w:val="center"/>
          </w:tcPr>
          <w:p w:rsidR="00841D0E" w:rsidRPr="00F009CA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009CA">
              <w:rPr>
                <w:rFonts w:ascii="Times New Roman" w:hAnsi="Times New Roman"/>
                <w:sz w:val="24"/>
                <w:szCs w:val="24"/>
              </w:rPr>
              <w:t xml:space="preserve">ложения и вычитания  дробей с разными  знаменателями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0202A8">
              <w:t xml:space="preserve">Сложение и вычитание </w:t>
            </w:r>
            <w:r>
              <w:t xml:space="preserve">рациональной </w:t>
            </w:r>
            <w:r w:rsidRPr="000202A8">
              <w:t>дроб</w:t>
            </w:r>
            <w:r>
              <w:t xml:space="preserve">и </w:t>
            </w:r>
            <w:r w:rsidRPr="000202A8">
              <w:t xml:space="preserve"> </w:t>
            </w:r>
            <w:r>
              <w:t>и целого выражения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0202A8">
              <w:rPr>
                <w:b/>
              </w:rPr>
              <w:t>Контрольная работа №1 «</w:t>
            </w:r>
            <w:r w:rsidRPr="000202A8">
              <w:rPr>
                <w:b/>
                <w:i/>
              </w:rPr>
              <w:t>Рациональные дроби и их свойства</w:t>
            </w:r>
            <w:r w:rsidRPr="000202A8">
              <w:rPr>
                <w:b/>
              </w:rPr>
              <w:t>»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78" w:type="dxa"/>
            <w:vAlign w:val="center"/>
          </w:tcPr>
          <w:p w:rsidR="00841D0E" w:rsidRPr="000C2439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39">
              <w:rPr>
                <w:rFonts w:ascii="Times New Roman" w:hAnsi="Times New Roman"/>
                <w:sz w:val="24"/>
                <w:szCs w:val="24"/>
              </w:rPr>
              <w:t>Анализ  контрольной  работы</w:t>
            </w:r>
          </w:p>
          <w:p w:rsidR="00841D0E" w:rsidRPr="00F009CA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0C2439">
              <w:rPr>
                <w:rFonts w:ascii="Times New Roman" w:hAnsi="Times New Roman"/>
                <w:sz w:val="24"/>
                <w:szCs w:val="24"/>
              </w:rPr>
              <w:t xml:space="preserve">Правило умножения рациональных дробей и возведение их в степень     </w:t>
            </w:r>
            <w:r w:rsidRPr="00F009CA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78" w:type="dxa"/>
            <w:vAlign w:val="center"/>
          </w:tcPr>
          <w:p w:rsidR="00841D0E" w:rsidRPr="00C20B2B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0B2B">
              <w:rPr>
                <w:rFonts w:ascii="Times New Roman" w:hAnsi="Times New Roman"/>
              </w:rPr>
              <w:t xml:space="preserve">Преобразование дробных выражений, содержащих действие  умножения              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 Правило деления  рациональных дробей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678" w:type="dxa"/>
            <w:vAlign w:val="center"/>
          </w:tcPr>
          <w:p w:rsidR="00841D0E" w:rsidRPr="00182442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442">
              <w:rPr>
                <w:rFonts w:ascii="Times New Roman" w:hAnsi="Times New Roman"/>
                <w:sz w:val="24"/>
                <w:szCs w:val="24"/>
              </w:rPr>
              <w:t xml:space="preserve">Преобразование дробных выражений, содержащих действие  деления       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678" w:type="dxa"/>
            <w:vAlign w:val="center"/>
          </w:tcPr>
          <w:p w:rsidR="00841D0E" w:rsidRPr="00182442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442">
              <w:rPr>
                <w:rFonts w:ascii="Times New Roman" w:hAnsi="Times New Roman"/>
                <w:sz w:val="24"/>
                <w:szCs w:val="24"/>
              </w:rPr>
              <w:t xml:space="preserve">Совместные действия с рациональными  дробями 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 Совместные  действия с рациональными дробями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02A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0202A8">
              <w:t xml:space="preserve">Преобразование </w:t>
            </w:r>
            <w:r>
              <w:t xml:space="preserve">дробных </w:t>
            </w:r>
            <w:r w:rsidRPr="000202A8">
              <w:t xml:space="preserve"> выражений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Нахождение среднего  гармонического  ряда положительных  чисел        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Построение  графика ф</w:t>
            </w:r>
            <w:r w:rsidRPr="000202A8">
              <w:t>ункци</w:t>
            </w:r>
            <w:r>
              <w:t xml:space="preserve">и  </w:t>
            </w:r>
            <w:r w:rsidRPr="000202A8">
              <w:t xml:space="preserve"> </w:t>
            </w:r>
            <w:proofErr w:type="gramStart"/>
            <w:r w:rsidRPr="000202A8">
              <w:t>у</w:t>
            </w:r>
            <w:proofErr w:type="gramEnd"/>
            <w:r w:rsidRPr="000202A8">
              <w:t>=к/х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678" w:type="dxa"/>
            <w:vAlign w:val="center"/>
          </w:tcPr>
          <w:p w:rsidR="00841D0E" w:rsidRPr="00182442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82442">
              <w:rPr>
                <w:rFonts w:ascii="Times New Roman" w:hAnsi="Times New Roman"/>
                <w:sz w:val="24"/>
                <w:szCs w:val="24"/>
              </w:rPr>
              <w:t>Функция у=к/х и её график  в решении различных  задач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0202A8">
              <w:rPr>
                <w:b/>
              </w:rPr>
              <w:t>Контрольная работа №2 «</w:t>
            </w:r>
            <w:proofErr w:type="spellStart"/>
            <w:r w:rsidRPr="000202A8">
              <w:rPr>
                <w:b/>
                <w:i/>
              </w:rPr>
              <w:t>Преобраз</w:t>
            </w:r>
            <w:proofErr w:type="gramStart"/>
            <w:r w:rsidRPr="000202A8">
              <w:rPr>
                <w:b/>
                <w:i/>
              </w:rPr>
              <w:t>о</w:t>
            </w:r>
            <w:proofErr w:type="spellEnd"/>
            <w:r>
              <w:rPr>
                <w:b/>
                <w:i/>
              </w:rPr>
              <w:t>-</w:t>
            </w:r>
            <w:proofErr w:type="gramEnd"/>
            <w:r>
              <w:rPr>
                <w:b/>
                <w:i/>
              </w:rPr>
              <w:t xml:space="preserve"> </w:t>
            </w:r>
            <w:proofErr w:type="spellStart"/>
            <w:r w:rsidRPr="000202A8">
              <w:rPr>
                <w:b/>
                <w:i/>
              </w:rPr>
              <w:t>вание</w:t>
            </w:r>
            <w:proofErr w:type="spellEnd"/>
            <w:r w:rsidRPr="000202A8">
              <w:rPr>
                <w:b/>
                <w:i/>
              </w:rPr>
              <w:t xml:space="preserve"> рациональных выражений»</w:t>
            </w:r>
          </w:p>
        </w:tc>
        <w:tc>
          <w:tcPr>
            <w:tcW w:w="992" w:type="dxa"/>
          </w:tcPr>
          <w:p w:rsidR="00841D0E" w:rsidRPr="000202A8" w:rsidRDefault="00AB7DAD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DA6095">
        <w:tc>
          <w:tcPr>
            <w:tcW w:w="7196" w:type="dxa"/>
            <w:gridSpan w:val="4"/>
            <w:vAlign w:val="center"/>
          </w:tcPr>
          <w:p w:rsidR="00841D0E" w:rsidRPr="000202A8" w:rsidRDefault="00841D0E" w:rsidP="00E42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29"/>
                <w:b/>
                <w:sz w:val="24"/>
                <w:szCs w:val="24"/>
              </w:rPr>
              <w:t xml:space="preserve">                                                        Квадратные корни (20</w:t>
            </w:r>
            <w:r w:rsidRPr="000202A8">
              <w:rPr>
                <w:rStyle w:val="FontStyle29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693" w:type="dxa"/>
            <w:gridSpan w:val="2"/>
          </w:tcPr>
          <w:p w:rsidR="00841D0E" w:rsidRDefault="00841D0E" w:rsidP="001C285D">
            <w:pPr>
              <w:spacing w:after="0" w:line="240" w:lineRule="auto"/>
              <w:jc w:val="center"/>
              <w:rPr>
                <w:rStyle w:val="FontStyle29"/>
                <w:b/>
                <w:sz w:val="24"/>
                <w:szCs w:val="24"/>
                <w:lang w:val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678" w:type="dxa"/>
            <w:vAlign w:val="center"/>
          </w:tcPr>
          <w:p w:rsidR="00841D0E" w:rsidRDefault="00841D0E" w:rsidP="001C285D">
            <w:pPr>
              <w:pStyle w:val="Style14"/>
              <w:widowControl/>
            </w:pPr>
            <w:r>
              <w:t>Анализ контрольной работы.</w:t>
            </w:r>
          </w:p>
          <w:p w:rsidR="00841D0E" w:rsidRPr="000202A8" w:rsidRDefault="00841D0E" w:rsidP="001C285D">
            <w:pPr>
              <w:pStyle w:val="Style14"/>
              <w:widowControl/>
            </w:pPr>
            <w:r>
              <w:t>Рациональные  числа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Множество  действительных чисел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Действия  над рациональными числами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Извлечение квадратных корней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678" w:type="dxa"/>
            <w:vAlign w:val="center"/>
          </w:tcPr>
          <w:p w:rsidR="00841D0E" w:rsidRPr="00086ECA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ECA">
              <w:rPr>
                <w:rFonts w:ascii="Times New Roman" w:hAnsi="Times New Roman"/>
                <w:sz w:val="24"/>
                <w:szCs w:val="24"/>
              </w:rPr>
              <w:t xml:space="preserve">Применение понятия квадратного корня при решении  различных задач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678" w:type="dxa"/>
            <w:vAlign w:val="center"/>
          </w:tcPr>
          <w:p w:rsidR="00841D0E" w:rsidRPr="00086ECA" w:rsidRDefault="00841D0E" w:rsidP="001C285D">
            <w:pPr>
              <w:keepNext/>
              <w:tabs>
                <w:tab w:val="center" w:pos="4844"/>
                <w:tab w:val="left" w:pos="76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ECA">
              <w:rPr>
                <w:rFonts w:ascii="Times New Roman" w:hAnsi="Times New Roman"/>
                <w:sz w:val="24"/>
                <w:szCs w:val="24"/>
              </w:rPr>
              <w:t>Решение уравнения   х</w:t>
            </w:r>
            <w:proofErr w:type="gramStart"/>
            <w:r w:rsidRPr="00086E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6ECA">
              <w:rPr>
                <w:rFonts w:ascii="Times New Roman" w:hAnsi="Times New Roman"/>
                <w:sz w:val="24"/>
                <w:szCs w:val="24"/>
              </w:rPr>
              <w:t>=а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678" w:type="dxa"/>
            <w:vAlign w:val="center"/>
          </w:tcPr>
          <w:p w:rsidR="00841D0E" w:rsidRPr="00086ECA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ECA">
              <w:rPr>
                <w:rFonts w:ascii="Times New Roman" w:hAnsi="Times New Roman"/>
                <w:sz w:val="24"/>
                <w:szCs w:val="24"/>
              </w:rPr>
              <w:t>Вычисление  значений выражения</w:t>
            </w:r>
            <w:r>
              <w:rPr>
                <w:rFonts w:ascii="Times New Roman" w:hAnsi="Times New Roman"/>
                <w:sz w:val="24"/>
                <w:szCs w:val="24"/>
              </w:rPr>
              <w:t>, с</w:t>
            </w:r>
            <w:r w:rsidRPr="00086ECA">
              <w:rPr>
                <w:rFonts w:ascii="Times New Roman" w:hAnsi="Times New Roman"/>
                <w:sz w:val="24"/>
                <w:szCs w:val="24"/>
              </w:rPr>
              <w:t xml:space="preserve">одержащих  квадратные корни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 Нахождение приближенных значений  квадратного корня с помощью оценки и на калькуляторе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Построение графика функции  </w:t>
            </w:r>
            <w:r w:rsidRPr="000202A8">
              <w:t xml:space="preserve">у=√х </w:t>
            </w:r>
            <w:r>
              <w:t>применение ее свойства</w:t>
            </w:r>
            <w:r>
              <w:rPr>
                <w:b/>
                <w:bCs/>
                <w:caps/>
                <w:sz w:val="28"/>
                <w:szCs w:val="28"/>
              </w:rPr>
              <w:t xml:space="preserve">                   </w:t>
            </w:r>
            <w:r w:rsidRPr="00A36792">
              <w:rPr>
                <w:b/>
                <w:bCs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Использование  графика и свойства функции  </w:t>
            </w:r>
            <w:r w:rsidRPr="000202A8">
              <w:t xml:space="preserve">у=√х </w:t>
            </w:r>
            <w:r>
              <w:t xml:space="preserve">при решении различных  задач </w:t>
            </w:r>
            <w:r>
              <w:rPr>
                <w:b/>
                <w:bCs/>
                <w:caps/>
                <w:sz w:val="28"/>
                <w:szCs w:val="28"/>
              </w:rPr>
              <w:t xml:space="preserve">                   </w:t>
            </w:r>
            <w:r w:rsidRPr="00A36792">
              <w:rPr>
                <w:b/>
                <w:bCs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3979F6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979F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Вычисление квадратного корня из произведения и дроби        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678" w:type="dxa"/>
            <w:vAlign w:val="center"/>
          </w:tcPr>
          <w:p w:rsidR="00841D0E" w:rsidRPr="00D077BD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D077BD">
              <w:rPr>
                <w:rFonts w:ascii="Times New Roman" w:hAnsi="Times New Roman"/>
                <w:sz w:val="24"/>
                <w:szCs w:val="24"/>
              </w:rPr>
              <w:t xml:space="preserve">Квадратный  корень из произведения и дроби при преобразовании выражений  с корнем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678" w:type="dxa"/>
            <w:vAlign w:val="center"/>
          </w:tcPr>
          <w:p w:rsidR="00841D0E" w:rsidRPr="00D077BD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 свойства квадратного корня из степени при вычислениях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678" w:type="dxa"/>
            <w:vAlign w:val="center"/>
          </w:tcPr>
          <w:p w:rsidR="00841D0E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Квадратный корень из степени при преобразовании  различных выражений.    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678" w:type="dxa"/>
            <w:vAlign w:val="center"/>
          </w:tcPr>
          <w:p w:rsidR="00841D0E" w:rsidRPr="003979F6" w:rsidRDefault="00841D0E" w:rsidP="001C285D">
            <w:pPr>
              <w:pStyle w:val="Style14"/>
              <w:widowControl/>
              <w:rPr>
                <w:b/>
              </w:rPr>
            </w:pPr>
            <w:r w:rsidRPr="003979F6">
              <w:rPr>
                <w:b/>
              </w:rPr>
              <w:t>Контрольная работа № 3 «</w:t>
            </w:r>
            <w:r w:rsidRPr="003979F6">
              <w:rPr>
                <w:b/>
                <w:i/>
              </w:rPr>
              <w:t>Квадратные  корни</w:t>
            </w:r>
            <w:r w:rsidRPr="003979F6">
              <w:rPr>
                <w:b/>
              </w:rPr>
              <w:t>»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678" w:type="dxa"/>
            <w:vAlign w:val="center"/>
          </w:tcPr>
          <w:p w:rsidR="00841D0E" w:rsidRPr="003979F6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8"/>
                <w:szCs w:val="28"/>
              </w:rPr>
            </w:pPr>
            <w:r w:rsidRPr="003979F6">
              <w:rPr>
                <w:rFonts w:ascii="Times New Roman" w:hAnsi="Times New Roman"/>
              </w:rPr>
              <w:t>Вынесение множителя за знак корня. Внесение множителя под знак корня</w:t>
            </w:r>
            <w:r>
              <w:t xml:space="preserve">.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678" w:type="dxa"/>
            <w:vAlign w:val="center"/>
          </w:tcPr>
          <w:p w:rsidR="00841D0E" w:rsidRPr="003979F6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3979F6">
              <w:rPr>
                <w:rFonts w:ascii="Times New Roman" w:hAnsi="Times New Roman"/>
                <w:sz w:val="24"/>
                <w:szCs w:val="24"/>
              </w:rPr>
              <w:t xml:space="preserve">Привидение подобных радикалов и применение формул сокращенного умножения при преобразовании выражений с корнями    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678" w:type="dxa"/>
            <w:vAlign w:val="center"/>
          </w:tcPr>
          <w:p w:rsidR="00841D0E" w:rsidRPr="003979F6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9F6">
              <w:rPr>
                <w:rFonts w:ascii="Times New Roman" w:hAnsi="Times New Roman"/>
                <w:sz w:val="24"/>
                <w:szCs w:val="24"/>
              </w:rPr>
              <w:t xml:space="preserve">Сокращение дробей, содержащих квадратные корни, и освобождение от иррациональности в знаменателе дроби                     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678" w:type="dxa"/>
            <w:vAlign w:val="center"/>
          </w:tcPr>
          <w:p w:rsidR="00841D0E" w:rsidRPr="00975853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853">
              <w:rPr>
                <w:rFonts w:ascii="Times New Roman" w:hAnsi="Times New Roman"/>
                <w:sz w:val="24"/>
                <w:szCs w:val="24"/>
              </w:rPr>
              <w:t xml:space="preserve">Решение различных задач, связанных  с преобразованием  выражений, содержащих  квадратные  корни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  <w:rPr>
                <w:b/>
              </w:rPr>
            </w:pPr>
            <w:r w:rsidRPr="000202A8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4</w:t>
            </w:r>
            <w:r w:rsidRPr="000202A8">
              <w:rPr>
                <w:b/>
              </w:rPr>
              <w:t xml:space="preserve"> «</w:t>
            </w:r>
            <w:proofErr w:type="spellStart"/>
            <w:r w:rsidRPr="000202A8">
              <w:rPr>
                <w:b/>
                <w:i/>
              </w:rPr>
              <w:t>Преобразов</w:t>
            </w:r>
            <w:proofErr w:type="gramStart"/>
            <w:r w:rsidRPr="000202A8">
              <w:rPr>
                <w:b/>
                <w:i/>
              </w:rPr>
              <w:t>а</w:t>
            </w:r>
            <w:proofErr w:type="spellEnd"/>
            <w:r w:rsidR="009E6D55">
              <w:rPr>
                <w:b/>
                <w:i/>
              </w:rPr>
              <w:t>-</w:t>
            </w:r>
            <w:proofErr w:type="gramEnd"/>
            <w:r w:rsidR="009E6D55">
              <w:rPr>
                <w:b/>
                <w:i/>
              </w:rPr>
              <w:t xml:space="preserve"> </w:t>
            </w:r>
            <w:proofErr w:type="spellStart"/>
            <w:r w:rsidRPr="000202A8">
              <w:rPr>
                <w:b/>
                <w:i/>
              </w:rPr>
              <w:t>ние</w:t>
            </w:r>
            <w:proofErr w:type="spellEnd"/>
            <w:r w:rsidRPr="000202A8">
              <w:rPr>
                <w:b/>
                <w:i/>
              </w:rPr>
              <w:t xml:space="preserve"> выражений, содержащих квадрат</w:t>
            </w:r>
            <w:r w:rsidR="009E6D55">
              <w:rPr>
                <w:b/>
                <w:i/>
              </w:rPr>
              <w:t xml:space="preserve"> -</w:t>
            </w:r>
            <w:r w:rsidRPr="000202A8">
              <w:rPr>
                <w:b/>
                <w:i/>
              </w:rPr>
              <w:t>ные корни»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1C285D">
        <w:tc>
          <w:tcPr>
            <w:tcW w:w="9889" w:type="dxa"/>
            <w:gridSpan w:val="6"/>
          </w:tcPr>
          <w:p w:rsidR="00841D0E" w:rsidRDefault="00841D0E" w:rsidP="00E42E40">
            <w:pPr>
              <w:spacing w:after="0" w:line="240" w:lineRule="auto"/>
              <w:jc w:val="center"/>
              <w:rPr>
                <w:rStyle w:val="FontStyle29"/>
                <w:b/>
                <w:sz w:val="24"/>
                <w:szCs w:val="24"/>
                <w:lang w:val="en-US"/>
              </w:rPr>
            </w:pPr>
            <w:r>
              <w:rPr>
                <w:rStyle w:val="FontStyle29"/>
                <w:b/>
                <w:sz w:val="24"/>
                <w:szCs w:val="24"/>
              </w:rPr>
              <w:lastRenderedPageBreak/>
              <w:t xml:space="preserve"> Квадратные уравнения (19</w:t>
            </w:r>
            <w:r w:rsidRPr="000202A8">
              <w:rPr>
                <w:rStyle w:val="FontStyle29"/>
                <w:b/>
                <w:sz w:val="24"/>
                <w:szCs w:val="24"/>
              </w:rPr>
              <w:t xml:space="preserve"> часа).</w:t>
            </w: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47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0202A8">
              <w:t xml:space="preserve">Определение квадратного уравнения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48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0202A8">
              <w:t>Решение неполных квадратных уравнений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Решение задач с помощью неполных квадратных уравнений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Решение квадратного  уравнения выделением квадрата  двучлена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Вывод формул корней квадратного  уравнения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52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Решение квадратных уравнений по формуле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4678" w:type="dxa"/>
            <w:vAlign w:val="center"/>
          </w:tcPr>
          <w:p w:rsidR="00841D0E" w:rsidRPr="00741EAB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EAB">
              <w:rPr>
                <w:rFonts w:ascii="Times New Roman" w:hAnsi="Times New Roman"/>
                <w:sz w:val="24"/>
                <w:szCs w:val="24"/>
              </w:rPr>
              <w:t xml:space="preserve">Решение квадратных уравнений с четным вторым коэффициентом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54</w:t>
            </w:r>
          </w:p>
        </w:tc>
        <w:tc>
          <w:tcPr>
            <w:tcW w:w="4678" w:type="dxa"/>
            <w:vAlign w:val="center"/>
          </w:tcPr>
          <w:p w:rsidR="00841D0E" w:rsidRPr="00741EAB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41EAB">
              <w:rPr>
                <w:rFonts w:ascii="Times New Roman" w:hAnsi="Times New Roman"/>
                <w:sz w:val="24"/>
                <w:szCs w:val="24"/>
              </w:rPr>
              <w:t xml:space="preserve">Квадратное  уравнение как математическая  модель текстовой  задачи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Решение задач с помощью  квадратных  уравнений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56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Доказательство теоремы Виета и ее применение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57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 w:rsidRPr="00C9072E">
              <w:t>Применение теоремы  Виета и обратной ей  теоремы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58</w:t>
            </w:r>
          </w:p>
        </w:tc>
        <w:tc>
          <w:tcPr>
            <w:tcW w:w="4678" w:type="dxa"/>
            <w:vAlign w:val="center"/>
          </w:tcPr>
          <w:p w:rsidR="00841D0E" w:rsidRPr="00C9072E" w:rsidRDefault="00841D0E" w:rsidP="001C285D">
            <w:pPr>
              <w:pStyle w:val="Style14"/>
              <w:widowControl/>
            </w:pPr>
            <w:r w:rsidRPr="000202A8">
              <w:rPr>
                <w:b/>
              </w:rPr>
              <w:t>Контрольная работа №</w:t>
            </w:r>
            <w:r>
              <w:rPr>
                <w:b/>
              </w:rPr>
              <w:t>5</w:t>
            </w:r>
            <w:r w:rsidRPr="000202A8">
              <w:rPr>
                <w:b/>
              </w:rPr>
              <w:t xml:space="preserve"> «</w:t>
            </w:r>
            <w:r w:rsidRPr="000202A8">
              <w:rPr>
                <w:b/>
                <w:i/>
              </w:rPr>
              <w:t>Квадратные уравнения</w:t>
            </w:r>
            <w:r w:rsidRPr="000202A8">
              <w:rPr>
                <w:b/>
              </w:rPr>
              <w:t>»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59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Понятие </w:t>
            </w:r>
            <w:r w:rsidRPr="000202A8">
              <w:t>дробно</w:t>
            </w:r>
            <w:r>
              <w:t xml:space="preserve">го </w:t>
            </w:r>
            <w:r w:rsidRPr="000202A8">
              <w:t>рациональн</w:t>
            </w:r>
            <w:r>
              <w:t xml:space="preserve">ого </w:t>
            </w:r>
            <w:r w:rsidRPr="000202A8">
              <w:t xml:space="preserve"> уравнени</w:t>
            </w:r>
            <w:r>
              <w:t>я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Решение дробных  </w:t>
            </w:r>
            <w:r w:rsidRPr="000202A8">
              <w:t>рациональных уравнений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4E3B23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Решение дробных  </w:t>
            </w:r>
            <w:r w:rsidRPr="000202A8">
              <w:t>рациональных уравнений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Составление дробного рационального уравнения по условию задачи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Решение задач с помощью дробных рациональных уравнений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Решение задач на совместную работу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  <w:rPr>
                <w:b/>
              </w:rPr>
            </w:pPr>
            <w:r w:rsidRPr="000202A8">
              <w:rPr>
                <w:b/>
              </w:rPr>
              <w:t>Контрольна</w:t>
            </w:r>
            <w:r>
              <w:rPr>
                <w:b/>
              </w:rPr>
              <w:t>я работа №6</w:t>
            </w:r>
            <w:r w:rsidRPr="000202A8">
              <w:rPr>
                <w:b/>
              </w:rPr>
              <w:t xml:space="preserve"> «</w:t>
            </w:r>
            <w:r w:rsidRPr="000202A8">
              <w:rPr>
                <w:b/>
                <w:i/>
              </w:rPr>
              <w:t>Дробно-рациональные уравнения</w:t>
            </w:r>
            <w:r w:rsidRPr="000202A8">
              <w:rPr>
                <w:b/>
              </w:rPr>
              <w:t>»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A6095" w:rsidRPr="00C57AD9" w:rsidTr="001C285D">
        <w:tc>
          <w:tcPr>
            <w:tcW w:w="9889" w:type="dxa"/>
            <w:gridSpan w:val="6"/>
          </w:tcPr>
          <w:p w:rsidR="00DA6095" w:rsidRDefault="00DA6095" w:rsidP="001C285D">
            <w:pPr>
              <w:spacing w:after="0" w:line="240" w:lineRule="auto"/>
              <w:jc w:val="center"/>
              <w:rPr>
                <w:rStyle w:val="FontStyle29"/>
                <w:b/>
                <w:sz w:val="24"/>
                <w:szCs w:val="24"/>
                <w:lang w:val="en-US"/>
              </w:rPr>
            </w:pPr>
            <w:r>
              <w:rPr>
                <w:rStyle w:val="FontStyle29"/>
                <w:b/>
                <w:sz w:val="24"/>
                <w:szCs w:val="24"/>
              </w:rPr>
              <w:t xml:space="preserve">                Неравенства </w:t>
            </w:r>
            <w:proofErr w:type="gramStart"/>
            <w:r>
              <w:rPr>
                <w:rStyle w:val="FontStyle29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Style w:val="FontStyle29"/>
                <w:b/>
                <w:sz w:val="24"/>
                <w:szCs w:val="24"/>
              </w:rPr>
              <w:t>21</w:t>
            </w:r>
            <w:r w:rsidRPr="000202A8">
              <w:rPr>
                <w:rStyle w:val="FontStyle29"/>
                <w:b/>
                <w:sz w:val="24"/>
                <w:szCs w:val="24"/>
              </w:rPr>
              <w:t xml:space="preserve"> часов )</w:t>
            </w: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678" w:type="dxa"/>
            <w:vAlign w:val="center"/>
          </w:tcPr>
          <w:p w:rsidR="00841D0E" w:rsidRDefault="00841D0E" w:rsidP="001C285D">
            <w:pPr>
              <w:pStyle w:val="Style14"/>
              <w:widowControl/>
            </w:pPr>
            <w:r>
              <w:t>Анализ  контрольной работы</w:t>
            </w:r>
          </w:p>
          <w:p w:rsidR="00841D0E" w:rsidRPr="000202A8" w:rsidRDefault="00841D0E" w:rsidP="001C285D">
            <w:pPr>
              <w:pStyle w:val="Style14"/>
              <w:widowControl/>
            </w:pPr>
            <w:r>
              <w:t xml:space="preserve">Определение числовых неравенств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Доказательство числовых неравенств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Теоремы, выражающие свойство числовых неравенств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Использование свойств числовых неравенств </w:t>
            </w:r>
            <w:proofErr w:type="gramStart"/>
            <w:r>
              <w:t>при</w:t>
            </w:r>
            <w:proofErr w:type="gramEnd"/>
            <w:r>
              <w:t xml:space="preserve"> оценки значения  выражения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Теоремы о </w:t>
            </w:r>
            <w:proofErr w:type="gramStart"/>
            <w:r>
              <w:t>по</w:t>
            </w:r>
            <w:proofErr w:type="gramEnd"/>
            <w:r>
              <w:t xml:space="preserve"> членном сложении и умножении неравенств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Использование теорем о по членном </w:t>
            </w:r>
            <w:proofErr w:type="gramStart"/>
            <w:r>
              <w:t>сложении</w:t>
            </w:r>
            <w:proofErr w:type="gramEnd"/>
            <w:r>
              <w:t xml:space="preserve"> и умножении неравенств при  оценке значения  выражения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72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Абсолютная погрешность приближенного значения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678" w:type="dxa"/>
            <w:vAlign w:val="center"/>
          </w:tcPr>
          <w:p w:rsidR="00841D0E" w:rsidRDefault="00841D0E" w:rsidP="001C285D">
            <w:pPr>
              <w:pStyle w:val="Style14"/>
              <w:widowControl/>
            </w:pPr>
            <w:r>
              <w:t>Относительная  погрешность приближенного значения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  <w:rPr>
                <w:b/>
              </w:rPr>
            </w:pPr>
            <w:r>
              <w:rPr>
                <w:b/>
              </w:rPr>
              <w:t>Контрольная работа №7</w:t>
            </w:r>
            <w:r w:rsidRPr="000202A8">
              <w:rPr>
                <w:b/>
              </w:rPr>
              <w:t xml:space="preserve"> «</w:t>
            </w:r>
            <w:r w:rsidRPr="000202A8">
              <w:rPr>
                <w:b/>
                <w:i/>
              </w:rPr>
              <w:t>Числовые неравенства</w:t>
            </w:r>
            <w:r w:rsidRPr="000202A8">
              <w:rPr>
                <w:b/>
              </w:rPr>
              <w:t>»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678" w:type="dxa"/>
            <w:vAlign w:val="center"/>
          </w:tcPr>
          <w:p w:rsidR="00841D0E" w:rsidRDefault="00841D0E" w:rsidP="001C285D">
            <w:pPr>
              <w:pStyle w:val="Style14"/>
              <w:widowControl/>
            </w:pPr>
            <w:r>
              <w:t>Анализ  контрольной работы.</w:t>
            </w:r>
          </w:p>
          <w:p w:rsidR="00841D0E" w:rsidRPr="000202A8" w:rsidRDefault="00841D0E" w:rsidP="001C285D">
            <w:pPr>
              <w:pStyle w:val="Style14"/>
              <w:widowControl/>
            </w:pPr>
            <w:r>
              <w:t xml:space="preserve">Основные понятия теории множеств. Пересечение и объединения множеств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Круги Эйлера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Аналитическая и геометрическая модели  числового  промежутка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Пересечение и объединение числовых промежутков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Понятие решения неравенств с одной переменной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Решение  неравенств с одной переменной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Решение  неравенств с одной переменной, содержащих дроби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678" w:type="dxa"/>
            <w:vAlign w:val="center"/>
          </w:tcPr>
          <w:p w:rsidR="00841D0E" w:rsidRPr="00D33CE1" w:rsidRDefault="00841D0E" w:rsidP="001C285D">
            <w:pPr>
              <w:pStyle w:val="Style14"/>
              <w:widowControl/>
            </w:pPr>
            <w:r>
              <w:t>Решение неравенств вида 0*х</w:t>
            </w:r>
            <w:r w:rsidRPr="00D33CE1">
              <w:t>&lt;</w:t>
            </w:r>
            <w:r>
              <w:rPr>
                <w:lang w:val="en-US"/>
              </w:rPr>
              <w:t>b</w:t>
            </w:r>
            <w:r w:rsidRPr="00D33CE1">
              <w:t xml:space="preserve">  </w:t>
            </w:r>
            <w:r>
              <w:t xml:space="preserve">или </w:t>
            </w:r>
            <w:r w:rsidRPr="00D33CE1">
              <w:t>0*</w:t>
            </w:r>
            <w:r>
              <w:rPr>
                <w:lang w:val="en-US"/>
              </w:rPr>
              <w:t>x</w:t>
            </w:r>
            <w:r w:rsidRPr="00D33CE1">
              <w:t>&gt;</w:t>
            </w:r>
            <w:r>
              <w:rPr>
                <w:lang w:val="en-US"/>
              </w:rPr>
              <w:t>b</w:t>
            </w:r>
            <w:r>
              <w:t xml:space="preserve">, где </w:t>
            </w:r>
            <w:r>
              <w:rPr>
                <w:lang w:val="en-US"/>
              </w:rPr>
              <w:t>b</w:t>
            </w:r>
            <w:r>
              <w:t xml:space="preserve"> – некоторое число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 xml:space="preserve">Понятие решения систем неравенств с одной переменной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Решение  систем неравенств с одной переменной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</w:pPr>
            <w:r>
              <w:t>Решение систем неравен</w:t>
            </w:r>
            <w:proofErr w:type="gramStart"/>
            <w:r>
              <w:t>ств с дв</w:t>
            </w:r>
            <w:proofErr w:type="gramEnd"/>
            <w:r>
              <w:t xml:space="preserve">ойными неравенствами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678" w:type="dxa"/>
            <w:vAlign w:val="center"/>
          </w:tcPr>
          <w:p w:rsidR="00841D0E" w:rsidRPr="000202A8" w:rsidRDefault="00841D0E" w:rsidP="001C285D">
            <w:pPr>
              <w:pStyle w:val="Style14"/>
              <w:widowControl/>
              <w:rPr>
                <w:b/>
              </w:rPr>
            </w:pPr>
            <w:r>
              <w:rPr>
                <w:b/>
              </w:rPr>
              <w:t xml:space="preserve">Контрольная работа № 8 </w:t>
            </w:r>
            <w:r w:rsidRPr="000202A8">
              <w:rPr>
                <w:b/>
              </w:rPr>
              <w:t xml:space="preserve"> «</w:t>
            </w:r>
            <w:r w:rsidRPr="000202A8">
              <w:rPr>
                <w:b/>
                <w:i/>
              </w:rPr>
              <w:t>Решение неравенств, систем неравенств</w:t>
            </w:r>
            <w:r w:rsidRPr="000202A8">
              <w:rPr>
                <w:b/>
              </w:rPr>
              <w:t>»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1C285D">
        <w:tc>
          <w:tcPr>
            <w:tcW w:w="9889" w:type="dxa"/>
            <w:gridSpan w:val="6"/>
          </w:tcPr>
          <w:p w:rsidR="00841D0E" w:rsidRPr="00E42E40" w:rsidRDefault="00841D0E" w:rsidP="001C285D">
            <w:pPr>
              <w:spacing w:after="0" w:line="240" w:lineRule="auto"/>
              <w:jc w:val="center"/>
              <w:rPr>
                <w:rStyle w:val="FontStyle29"/>
                <w:b/>
                <w:sz w:val="24"/>
                <w:szCs w:val="24"/>
              </w:rPr>
            </w:pPr>
            <w:r w:rsidRPr="000202A8">
              <w:rPr>
                <w:rStyle w:val="FontStyle29"/>
                <w:b/>
                <w:sz w:val="24"/>
                <w:szCs w:val="24"/>
              </w:rPr>
              <w:t>Степень с целым пок</w:t>
            </w:r>
            <w:r>
              <w:rPr>
                <w:rStyle w:val="FontStyle29"/>
                <w:b/>
                <w:sz w:val="24"/>
                <w:szCs w:val="24"/>
              </w:rPr>
              <w:t>азателем. Элементы статистики(11</w:t>
            </w:r>
            <w:r w:rsidRPr="000202A8">
              <w:rPr>
                <w:rStyle w:val="FontStyle29"/>
                <w:b/>
                <w:sz w:val="24"/>
                <w:szCs w:val="24"/>
              </w:rPr>
              <w:t xml:space="preserve"> часов)</w:t>
            </w: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F70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 значений выражений, содержащих  степени с целым  показателем</w:t>
            </w:r>
            <w:r w:rsidRPr="00FD6F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Использование  свойств с целым показателем для нахождения  значений выражений            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епени с целым  показателем  для  преобразования  выражений 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F70">
              <w:rPr>
                <w:rFonts w:ascii="Times New Roman" w:hAnsi="Times New Roman"/>
                <w:sz w:val="24"/>
                <w:szCs w:val="24"/>
              </w:rPr>
              <w:t>Стандартный вид числа.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Решение  задач, связанных с физическими  величинами  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Нахождение средних  статистических  характеристик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Интервальные  ряды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0202A8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Столбчатые  и круговые  диаграммы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C40AC2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95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Представление  статистических  данных  в виде  полигона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C40AC2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96</w:t>
            </w:r>
          </w:p>
        </w:tc>
        <w:tc>
          <w:tcPr>
            <w:tcW w:w="4678" w:type="dxa"/>
          </w:tcPr>
          <w:p w:rsidR="00841D0E" w:rsidRDefault="00841D0E" w:rsidP="001C285D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Изображение интервальных  рядов   данных  с помощью  гистограммы      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4678" w:type="dxa"/>
          </w:tcPr>
          <w:p w:rsidR="00841D0E" w:rsidRPr="00FD6F70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№9</w:t>
            </w:r>
            <w:r w:rsidRPr="00FD6F70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C40AC2">
              <w:rPr>
                <w:rFonts w:ascii="Times New Roman" w:hAnsi="Times New Roman"/>
                <w:b/>
                <w:i/>
                <w:sz w:val="24"/>
                <w:szCs w:val="24"/>
              </w:rPr>
              <w:t>Степень с целым показателем</w:t>
            </w:r>
            <w:r w:rsidRPr="00FD6F7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1C285D">
        <w:tc>
          <w:tcPr>
            <w:tcW w:w="9889" w:type="dxa"/>
            <w:gridSpan w:val="6"/>
            <w:vAlign w:val="center"/>
          </w:tcPr>
          <w:p w:rsidR="00841D0E" w:rsidRPr="000202A8" w:rsidRDefault="00DA6095" w:rsidP="00E42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29"/>
                <w:b/>
                <w:sz w:val="24"/>
                <w:szCs w:val="24"/>
              </w:rPr>
              <w:t>Повторение  (5</w:t>
            </w:r>
            <w:r w:rsidR="00841D0E" w:rsidRPr="000202A8">
              <w:rPr>
                <w:rStyle w:val="FontStyle29"/>
                <w:b/>
                <w:sz w:val="24"/>
                <w:szCs w:val="24"/>
              </w:rPr>
              <w:t xml:space="preserve"> час)</w:t>
            </w: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E42E40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78" w:type="dxa"/>
          </w:tcPr>
          <w:p w:rsidR="00841D0E" w:rsidRPr="00C40AC2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0AC2">
              <w:rPr>
                <w:rFonts w:ascii="Times New Roman" w:hAnsi="Times New Roman"/>
                <w:sz w:val="24"/>
                <w:szCs w:val="24"/>
              </w:rPr>
              <w:t>Повторение темы «Преобразование рациональных выражений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выражений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содержащих квадратные корни</w:t>
            </w:r>
            <w:r w:rsidRPr="00C40AC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E42E40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78" w:type="dxa"/>
          </w:tcPr>
          <w:p w:rsidR="00841D0E" w:rsidRPr="00C40AC2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0AC2">
              <w:rPr>
                <w:rFonts w:ascii="Times New Roman" w:hAnsi="Times New Roman"/>
                <w:sz w:val="24"/>
                <w:szCs w:val="24"/>
              </w:rPr>
              <w:t>Повторение темы «Решение квадратных уравнений».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E42E40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678" w:type="dxa"/>
            <w:vAlign w:val="center"/>
          </w:tcPr>
          <w:p w:rsidR="00841D0E" w:rsidRPr="00C40AC2" w:rsidRDefault="00841D0E" w:rsidP="009A6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0AC2">
              <w:rPr>
                <w:rFonts w:ascii="Times New Roman" w:hAnsi="Times New Roman"/>
                <w:sz w:val="24"/>
                <w:szCs w:val="24"/>
              </w:rPr>
              <w:t xml:space="preserve">Повторение темы «Решение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неравенств и </w:t>
            </w:r>
            <w:r w:rsidRPr="00C40AC2">
              <w:rPr>
                <w:rFonts w:ascii="Times New Roman" w:hAnsi="Times New Roman"/>
                <w:sz w:val="24"/>
                <w:szCs w:val="24"/>
              </w:rPr>
              <w:t>систем неравенств с одной переменной».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E42E40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678" w:type="dxa"/>
          </w:tcPr>
          <w:p w:rsidR="00841D0E" w:rsidRPr="00C40AC2" w:rsidRDefault="00841D0E" w:rsidP="001C28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0A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E42E40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678" w:type="dxa"/>
          </w:tcPr>
          <w:p w:rsidR="00841D0E" w:rsidRPr="00C40AC2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 итоговой работы. Итоговый урок </w:t>
            </w:r>
          </w:p>
        </w:tc>
        <w:tc>
          <w:tcPr>
            <w:tcW w:w="992" w:type="dxa"/>
            <w:vAlign w:val="center"/>
          </w:tcPr>
          <w:p w:rsidR="00841D0E" w:rsidRPr="000202A8" w:rsidRDefault="00AB7DAD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1D0E" w:rsidRPr="00C57AD9" w:rsidTr="00AB7DAD">
        <w:tc>
          <w:tcPr>
            <w:tcW w:w="675" w:type="dxa"/>
            <w:vAlign w:val="center"/>
          </w:tcPr>
          <w:p w:rsidR="00841D0E" w:rsidRPr="00841D0E" w:rsidRDefault="00841D0E" w:rsidP="001C285D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1D0E">
              <w:rPr>
                <w:rFonts w:ascii="Times New Roman" w:hAnsi="Times New Roman" w:cs="Times New Roman"/>
                <w:color w:val="000000"/>
              </w:rPr>
              <w:t>103-105</w:t>
            </w:r>
          </w:p>
        </w:tc>
        <w:tc>
          <w:tcPr>
            <w:tcW w:w="4678" w:type="dxa"/>
            <w:vAlign w:val="center"/>
          </w:tcPr>
          <w:p w:rsidR="00841D0E" w:rsidRPr="00C40AC2" w:rsidRDefault="00841D0E" w:rsidP="001C285D">
            <w:pPr>
              <w:pStyle w:val="Style14"/>
              <w:widowControl/>
              <w:rPr>
                <w:lang w:val="tt-RU"/>
              </w:rPr>
            </w:pPr>
            <w:r>
              <w:rPr>
                <w:lang w:val="tt-RU"/>
              </w:rPr>
              <w:t xml:space="preserve">Резервные  уроки </w:t>
            </w:r>
          </w:p>
        </w:tc>
        <w:tc>
          <w:tcPr>
            <w:tcW w:w="992" w:type="dxa"/>
            <w:vAlign w:val="center"/>
          </w:tcPr>
          <w:p w:rsidR="00841D0E" w:rsidRPr="000202A8" w:rsidRDefault="00841D0E" w:rsidP="00AB7D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841D0E" w:rsidRPr="000202A8" w:rsidRDefault="00841D0E" w:rsidP="001C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47C23" w:rsidRDefault="00647C23"/>
    <w:sectPr w:rsidR="00647C23" w:rsidSect="009417A6">
      <w:footerReference w:type="default" r:id="rId10"/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643" w:rsidRDefault="00CE6643">
      <w:pPr>
        <w:spacing w:after="0" w:line="240" w:lineRule="auto"/>
      </w:pPr>
      <w:r>
        <w:separator/>
      </w:r>
    </w:p>
  </w:endnote>
  <w:endnote w:type="continuationSeparator" w:id="0">
    <w:p w:rsidR="00CE6643" w:rsidRDefault="00C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47" w:rsidRDefault="00BA304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95F4F">
      <w:rPr>
        <w:noProof/>
      </w:rPr>
      <w:t>1</w:t>
    </w:r>
    <w:r>
      <w:fldChar w:fldCharType="end"/>
    </w:r>
  </w:p>
  <w:p w:rsidR="00BA3047" w:rsidRPr="00CE34D3" w:rsidRDefault="00BA3047" w:rsidP="001C285D">
    <w:pPr>
      <w:pStyle w:val="a3"/>
      <w:jc w:val="center"/>
      <w:rPr>
        <w:lang w:val="ru-RU"/>
      </w:rPr>
    </w:pPr>
    <w:r>
      <w:rPr>
        <w:lang w:val="ru-RU"/>
      </w:rPr>
      <w:t>8 класс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643" w:rsidRDefault="00CE6643">
      <w:pPr>
        <w:spacing w:after="0" w:line="240" w:lineRule="auto"/>
      </w:pPr>
      <w:r>
        <w:separator/>
      </w:r>
    </w:p>
  </w:footnote>
  <w:footnote w:type="continuationSeparator" w:id="0">
    <w:p w:rsidR="00CE6643" w:rsidRDefault="00C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C7B61D98"/>
    <w:lvl w:ilvl="0" w:tplc="B73AC4A0">
      <w:start w:val="1"/>
      <w:numFmt w:val="bullet"/>
      <w:lvlText w:val="в"/>
      <w:lvlJc w:val="left"/>
    </w:lvl>
    <w:lvl w:ilvl="1" w:tplc="BDC60FC8">
      <w:numFmt w:val="decimal"/>
      <w:lvlText w:val=""/>
      <w:lvlJc w:val="left"/>
    </w:lvl>
    <w:lvl w:ilvl="2" w:tplc="C98227F6">
      <w:numFmt w:val="decimal"/>
      <w:lvlText w:val=""/>
      <w:lvlJc w:val="left"/>
    </w:lvl>
    <w:lvl w:ilvl="3" w:tplc="4D3C4434">
      <w:numFmt w:val="decimal"/>
      <w:lvlText w:val=""/>
      <w:lvlJc w:val="left"/>
    </w:lvl>
    <w:lvl w:ilvl="4" w:tplc="EB42CF3A">
      <w:numFmt w:val="decimal"/>
      <w:lvlText w:val=""/>
      <w:lvlJc w:val="left"/>
    </w:lvl>
    <w:lvl w:ilvl="5" w:tplc="8672333C">
      <w:numFmt w:val="decimal"/>
      <w:lvlText w:val=""/>
      <w:lvlJc w:val="left"/>
    </w:lvl>
    <w:lvl w:ilvl="6" w:tplc="F412F03C">
      <w:numFmt w:val="decimal"/>
      <w:lvlText w:val=""/>
      <w:lvlJc w:val="left"/>
    </w:lvl>
    <w:lvl w:ilvl="7" w:tplc="C6C07214">
      <w:numFmt w:val="decimal"/>
      <w:lvlText w:val=""/>
      <w:lvlJc w:val="left"/>
    </w:lvl>
    <w:lvl w:ilvl="8" w:tplc="EE5E413C">
      <w:numFmt w:val="decimal"/>
      <w:lvlText w:val=""/>
      <w:lvlJc w:val="left"/>
    </w:lvl>
  </w:abstractNum>
  <w:abstractNum w:abstractNumId="1">
    <w:nsid w:val="000001EB"/>
    <w:multiLevelType w:val="hybridMultilevel"/>
    <w:tmpl w:val="F5DE02A0"/>
    <w:lvl w:ilvl="0" w:tplc="0F20A0CE">
      <w:start w:val="1"/>
      <w:numFmt w:val="bullet"/>
      <w:lvlText w:val="•"/>
      <w:lvlJc w:val="left"/>
    </w:lvl>
    <w:lvl w:ilvl="1" w:tplc="94786DFE">
      <w:start w:val="1"/>
      <w:numFmt w:val="bullet"/>
      <w:lvlText w:val=""/>
      <w:lvlJc w:val="left"/>
    </w:lvl>
    <w:lvl w:ilvl="2" w:tplc="2BFCB674">
      <w:numFmt w:val="decimal"/>
      <w:lvlText w:val=""/>
      <w:lvlJc w:val="left"/>
    </w:lvl>
    <w:lvl w:ilvl="3" w:tplc="1C72B252">
      <w:numFmt w:val="decimal"/>
      <w:lvlText w:val=""/>
      <w:lvlJc w:val="left"/>
    </w:lvl>
    <w:lvl w:ilvl="4" w:tplc="7BEA48A6">
      <w:numFmt w:val="decimal"/>
      <w:lvlText w:val=""/>
      <w:lvlJc w:val="left"/>
    </w:lvl>
    <w:lvl w:ilvl="5" w:tplc="6728FA32">
      <w:numFmt w:val="decimal"/>
      <w:lvlText w:val=""/>
      <w:lvlJc w:val="left"/>
    </w:lvl>
    <w:lvl w:ilvl="6" w:tplc="FBF0D742">
      <w:numFmt w:val="decimal"/>
      <w:lvlText w:val=""/>
      <w:lvlJc w:val="left"/>
    </w:lvl>
    <w:lvl w:ilvl="7" w:tplc="A0E4CF4A">
      <w:numFmt w:val="decimal"/>
      <w:lvlText w:val=""/>
      <w:lvlJc w:val="left"/>
    </w:lvl>
    <w:lvl w:ilvl="8" w:tplc="FBE04A50">
      <w:numFmt w:val="decimal"/>
      <w:lvlText w:val=""/>
      <w:lvlJc w:val="left"/>
    </w:lvl>
  </w:abstractNum>
  <w:abstractNum w:abstractNumId="2">
    <w:nsid w:val="00000BB3"/>
    <w:multiLevelType w:val="hybridMultilevel"/>
    <w:tmpl w:val="3CEA517E"/>
    <w:lvl w:ilvl="0" w:tplc="B28AF8B4">
      <w:start w:val="1"/>
      <w:numFmt w:val="bullet"/>
      <w:lvlText w:val="•"/>
      <w:lvlJc w:val="left"/>
    </w:lvl>
    <w:lvl w:ilvl="1" w:tplc="CFAA4762">
      <w:numFmt w:val="decimal"/>
      <w:lvlText w:val=""/>
      <w:lvlJc w:val="left"/>
    </w:lvl>
    <w:lvl w:ilvl="2" w:tplc="FDAC6BCE">
      <w:numFmt w:val="decimal"/>
      <w:lvlText w:val=""/>
      <w:lvlJc w:val="left"/>
    </w:lvl>
    <w:lvl w:ilvl="3" w:tplc="3DCABF80">
      <w:numFmt w:val="decimal"/>
      <w:lvlText w:val=""/>
      <w:lvlJc w:val="left"/>
    </w:lvl>
    <w:lvl w:ilvl="4" w:tplc="47D29522">
      <w:numFmt w:val="decimal"/>
      <w:lvlText w:val=""/>
      <w:lvlJc w:val="left"/>
    </w:lvl>
    <w:lvl w:ilvl="5" w:tplc="CBC85946">
      <w:numFmt w:val="decimal"/>
      <w:lvlText w:val=""/>
      <w:lvlJc w:val="left"/>
    </w:lvl>
    <w:lvl w:ilvl="6" w:tplc="25CEA70E">
      <w:numFmt w:val="decimal"/>
      <w:lvlText w:val=""/>
      <w:lvlJc w:val="left"/>
    </w:lvl>
    <w:lvl w:ilvl="7" w:tplc="5EF0B16E">
      <w:numFmt w:val="decimal"/>
      <w:lvlText w:val=""/>
      <w:lvlJc w:val="left"/>
    </w:lvl>
    <w:lvl w:ilvl="8" w:tplc="76B2FE5E">
      <w:numFmt w:val="decimal"/>
      <w:lvlText w:val=""/>
      <w:lvlJc w:val="left"/>
    </w:lvl>
  </w:abstractNum>
  <w:abstractNum w:abstractNumId="3">
    <w:nsid w:val="00000F3E"/>
    <w:multiLevelType w:val="hybridMultilevel"/>
    <w:tmpl w:val="BAE46B34"/>
    <w:lvl w:ilvl="0" w:tplc="2FCE6AA4">
      <w:start w:val="1"/>
      <w:numFmt w:val="bullet"/>
      <w:lvlText w:val="В"/>
      <w:lvlJc w:val="left"/>
    </w:lvl>
    <w:lvl w:ilvl="1" w:tplc="82D83420">
      <w:start w:val="1"/>
      <w:numFmt w:val="bullet"/>
      <w:lvlText w:val=""/>
      <w:lvlJc w:val="left"/>
    </w:lvl>
    <w:lvl w:ilvl="2" w:tplc="41D02B06">
      <w:numFmt w:val="decimal"/>
      <w:lvlText w:val=""/>
      <w:lvlJc w:val="left"/>
    </w:lvl>
    <w:lvl w:ilvl="3" w:tplc="C95425A6">
      <w:numFmt w:val="decimal"/>
      <w:lvlText w:val=""/>
      <w:lvlJc w:val="left"/>
    </w:lvl>
    <w:lvl w:ilvl="4" w:tplc="D4B8586A">
      <w:numFmt w:val="decimal"/>
      <w:lvlText w:val=""/>
      <w:lvlJc w:val="left"/>
    </w:lvl>
    <w:lvl w:ilvl="5" w:tplc="2F5A0EE6">
      <w:numFmt w:val="decimal"/>
      <w:lvlText w:val=""/>
      <w:lvlJc w:val="left"/>
    </w:lvl>
    <w:lvl w:ilvl="6" w:tplc="DACEA34A">
      <w:numFmt w:val="decimal"/>
      <w:lvlText w:val=""/>
      <w:lvlJc w:val="left"/>
    </w:lvl>
    <w:lvl w:ilvl="7" w:tplc="E6A6100A">
      <w:numFmt w:val="decimal"/>
      <w:lvlText w:val=""/>
      <w:lvlJc w:val="left"/>
    </w:lvl>
    <w:lvl w:ilvl="8" w:tplc="8D269698">
      <w:numFmt w:val="decimal"/>
      <w:lvlText w:val=""/>
      <w:lvlJc w:val="left"/>
    </w:lvl>
  </w:abstractNum>
  <w:abstractNum w:abstractNumId="4">
    <w:nsid w:val="000012DB"/>
    <w:multiLevelType w:val="hybridMultilevel"/>
    <w:tmpl w:val="20829B3E"/>
    <w:lvl w:ilvl="0" w:tplc="3F063626">
      <w:start w:val="1"/>
      <w:numFmt w:val="bullet"/>
      <w:lvlText w:val="•"/>
      <w:lvlJc w:val="left"/>
    </w:lvl>
    <w:lvl w:ilvl="1" w:tplc="9BDE3944">
      <w:numFmt w:val="decimal"/>
      <w:lvlText w:val=""/>
      <w:lvlJc w:val="left"/>
    </w:lvl>
    <w:lvl w:ilvl="2" w:tplc="652CC0B0">
      <w:numFmt w:val="decimal"/>
      <w:lvlText w:val=""/>
      <w:lvlJc w:val="left"/>
    </w:lvl>
    <w:lvl w:ilvl="3" w:tplc="D7B0FECC">
      <w:numFmt w:val="decimal"/>
      <w:lvlText w:val=""/>
      <w:lvlJc w:val="left"/>
    </w:lvl>
    <w:lvl w:ilvl="4" w:tplc="6250249A">
      <w:numFmt w:val="decimal"/>
      <w:lvlText w:val=""/>
      <w:lvlJc w:val="left"/>
    </w:lvl>
    <w:lvl w:ilvl="5" w:tplc="AF1AE43C">
      <w:numFmt w:val="decimal"/>
      <w:lvlText w:val=""/>
      <w:lvlJc w:val="left"/>
    </w:lvl>
    <w:lvl w:ilvl="6" w:tplc="5AA6FEFC">
      <w:numFmt w:val="decimal"/>
      <w:lvlText w:val=""/>
      <w:lvlJc w:val="left"/>
    </w:lvl>
    <w:lvl w:ilvl="7" w:tplc="A0F0A348">
      <w:numFmt w:val="decimal"/>
      <w:lvlText w:val=""/>
      <w:lvlJc w:val="left"/>
    </w:lvl>
    <w:lvl w:ilvl="8" w:tplc="82C4131A">
      <w:numFmt w:val="decimal"/>
      <w:lvlText w:val=""/>
      <w:lvlJc w:val="left"/>
    </w:lvl>
  </w:abstractNum>
  <w:abstractNum w:abstractNumId="5">
    <w:nsid w:val="0000153C"/>
    <w:multiLevelType w:val="hybridMultilevel"/>
    <w:tmpl w:val="4CCED7AC"/>
    <w:lvl w:ilvl="0" w:tplc="8D08EDA6">
      <w:start w:val="1"/>
      <w:numFmt w:val="bullet"/>
      <w:lvlText w:val="-"/>
      <w:lvlJc w:val="left"/>
    </w:lvl>
    <w:lvl w:ilvl="1" w:tplc="87924BCA">
      <w:numFmt w:val="decimal"/>
      <w:lvlText w:val=""/>
      <w:lvlJc w:val="left"/>
    </w:lvl>
    <w:lvl w:ilvl="2" w:tplc="DC9254D8">
      <w:numFmt w:val="decimal"/>
      <w:lvlText w:val=""/>
      <w:lvlJc w:val="left"/>
    </w:lvl>
    <w:lvl w:ilvl="3" w:tplc="35E627C2">
      <w:numFmt w:val="decimal"/>
      <w:lvlText w:val=""/>
      <w:lvlJc w:val="left"/>
    </w:lvl>
    <w:lvl w:ilvl="4" w:tplc="A8A69108">
      <w:numFmt w:val="decimal"/>
      <w:lvlText w:val=""/>
      <w:lvlJc w:val="left"/>
    </w:lvl>
    <w:lvl w:ilvl="5" w:tplc="5712A7C4">
      <w:numFmt w:val="decimal"/>
      <w:lvlText w:val=""/>
      <w:lvlJc w:val="left"/>
    </w:lvl>
    <w:lvl w:ilvl="6" w:tplc="8A0A172A">
      <w:numFmt w:val="decimal"/>
      <w:lvlText w:val=""/>
      <w:lvlJc w:val="left"/>
    </w:lvl>
    <w:lvl w:ilvl="7" w:tplc="EEEEC6E0">
      <w:numFmt w:val="decimal"/>
      <w:lvlText w:val=""/>
      <w:lvlJc w:val="left"/>
    </w:lvl>
    <w:lvl w:ilvl="8" w:tplc="0D5A73A6">
      <w:numFmt w:val="decimal"/>
      <w:lvlText w:val=""/>
      <w:lvlJc w:val="left"/>
    </w:lvl>
  </w:abstractNum>
  <w:abstractNum w:abstractNumId="6">
    <w:nsid w:val="00002EA6"/>
    <w:multiLevelType w:val="hybridMultilevel"/>
    <w:tmpl w:val="F6CCACAE"/>
    <w:lvl w:ilvl="0" w:tplc="1436B89A">
      <w:start w:val="1"/>
      <w:numFmt w:val="bullet"/>
      <w:lvlText w:val="•"/>
      <w:lvlJc w:val="left"/>
    </w:lvl>
    <w:lvl w:ilvl="1" w:tplc="67F6E8D2">
      <w:numFmt w:val="decimal"/>
      <w:lvlText w:val=""/>
      <w:lvlJc w:val="left"/>
    </w:lvl>
    <w:lvl w:ilvl="2" w:tplc="460A8176">
      <w:numFmt w:val="decimal"/>
      <w:lvlText w:val=""/>
      <w:lvlJc w:val="left"/>
    </w:lvl>
    <w:lvl w:ilvl="3" w:tplc="33B27FE8">
      <w:numFmt w:val="decimal"/>
      <w:lvlText w:val=""/>
      <w:lvlJc w:val="left"/>
    </w:lvl>
    <w:lvl w:ilvl="4" w:tplc="8AC4251E">
      <w:numFmt w:val="decimal"/>
      <w:lvlText w:val=""/>
      <w:lvlJc w:val="left"/>
    </w:lvl>
    <w:lvl w:ilvl="5" w:tplc="67C0B6E8">
      <w:numFmt w:val="decimal"/>
      <w:lvlText w:val=""/>
      <w:lvlJc w:val="left"/>
    </w:lvl>
    <w:lvl w:ilvl="6" w:tplc="620E30A6">
      <w:numFmt w:val="decimal"/>
      <w:lvlText w:val=""/>
      <w:lvlJc w:val="left"/>
    </w:lvl>
    <w:lvl w:ilvl="7" w:tplc="BF8292D6">
      <w:numFmt w:val="decimal"/>
      <w:lvlText w:val=""/>
      <w:lvlJc w:val="left"/>
    </w:lvl>
    <w:lvl w:ilvl="8" w:tplc="A5A08F62">
      <w:numFmt w:val="decimal"/>
      <w:lvlText w:val=""/>
      <w:lvlJc w:val="left"/>
    </w:lvl>
  </w:abstractNum>
  <w:abstractNum w:abstractNumId="7">
    <w:nsid w:val="0000390C"/>
    <w:multiLevelType w:val="hybridMultilevel"/>
    <w:tmpl w:val="62A6D320"/>
    <w:lvl w:ilvl="0" w:tplc="E1A29B9C">
      <w:start w:val="1"/>
      <w:numFmt w:val="bullet"/>
      <w:lvlText w:val="В"/>
      <w:lvlJc w:val="left"/>
      <w:rPr>
        <w:rFonts w:ascii="Times New Roman" w:hAnsi="Times New Roman" w:cs="Times New Roman" w:hint="default"/>
        <w:b/>
      </w:rPr>
    </w:lvl>
    <w:lvl w:ilvl="1" w:tplc="1A302BB6">
      <w:start w:val="1"/>
      <w:numFmt w:val="bullet"/>
      <w:lvlText w:val=""/>
      <w:lvlJc w:val="left"/>
    </w:lvl>
    <w:lvl w:ilvl="2" w:tplc="484AAB14">
      <w:numFmt w:val="decimal"/>
      <w:lvlText w:val=""/>
      <w:lvlJc w:val="left"/>
    </w:lvl>
    <w:lvl w:ilvl="3" w:tplc="BE2652EA">
      <w:numFmt w:val="decimal"/>
      <w:lvlText w:val=""/>
      <w:lvlJc w:val="left"/>
    </w:lvl>
    <w:lvl w:ilvl="4" w:tplc="2D0A1F50">
      <w:numFmt w:val="decimal"/>
      <w:lvlText w:val=""/>
      <w:lvlJc w:val="left"/>
    </w:lvl>
    <w:lvl w:ilvl="5" w:tplc="A0DCBE6E">
      <w:numFmt w:val="decimal"/>
      <w:lvlText w:val=""/>
      <w:lvlJc w:val="left"/>
    </w:lvl>
    <w:lvl w:ilvl="6" w:tplc="064CE31E">
      <w:numFmt w:val="decimal"/>
      <w:lvlText w:val=""/>
      <w:lvlJc w:val="left"/>
    </w:lvl>
    <w:lvl w:ilvl="7" w:tplc="82A0A392">
      <w:numFmt w:val="decimal"/>
      <w:lvlText w:val=""/>
      <w:lvlJc w:val="left"/>
    </w:lvl>
    <w:lvl w:ilvl="8" w:tplc="C716339E">
      <w:numFmt w:val="decimal"/>
      <w:lvlText w:val=""/>
      <w:lvlJc w:val="left"/>
    </w:lvl>
  </w:abstractNum>
  <w:abstractNum w:abstractNumId="8">
    <w:nsid w:val="00007E87"/>
    <w:multiLevelType w:val="hybridMultilevel"/>
    <w:tmpl w:val="2C66BFF8"/>
    <w:lvl w:ilvl="0" w:tplc="C3E4BF3E">
      <w:start w:val="1"/>
      <w:numFmt w:val="bullet"/>
      <w:lvlText w:val="В"/>
      <w:lvlJc w:val="left"/>
    </w:lvl>
    <w:lvl w:ilvl="1" w:tplc="36CA7006">
      <w:start w:val="1"/>
      <w:numFmt w:val="bullet"/>
      <w:lvlText w:val=""/>
      <w:lvlJc w:val="left"/>
    </w:lvl>
    <w:lvl w:ilvl="2" w:tplc="2806F6A8">
      <w:numFmt w:val="decimal"/>
      <w:lvlText w:val=""/>
      <w:lvlJc w:val="left"/>
    </w:lvl>
    <w:lvl w:ilvl="3" w:tplc="52A4BF66">
      <w:numFmt w:val="decimal"/>
      <w:lvlText w:val=""/>
      <w:lvlJc w:val="left"/>
    </w:lvl>
    <w:lvl w:ilvl="4" w:tplc="3F82C1D2">
      <w:numFmt w:val="decimal"/>
      <w:lvlText w:val=""/>
      <w:lvlJc w:val="left"/>
    </w:lvl>
    <w:lvl w:ilvl="5" w:tplc="1BAABF02">
      <w:numFmt w:val="decimal"/>
      <w:lvlText w:val=""/>
      <w:lvlJc w:val="left"/>
    </w:lvl>
    <w:lvl w:ilvl="6" w:tplc="67B28AAA">
      <w:numFmt w:val="decimal"/>
      <w:lvlText w:val=""/>
      <w:lvlJc w:val="left"/>
    </w:lvl>
    <w:lvl w:ilvl="7" w:tplc="16BA5B06">
      <w:numFmt w:val="decimal"/>
      <w:lvlText w:val=""/>
      <w:lvlJc w:val="left"/>
    </w:lvl>
    <w:lvl w:ilvl="8" w:tplc="76C4CB7C">
      <w:numFmt w:val="decimal"/>
      <w:lvlText w:val=""/>
      <w:lvlJc w:val="left"/>
    </w:lvl>
  </w:abstractNum>
  <w:abstractNum w:abstractNumId="9">
    <w:nsid w:val="1B861AE8"/>
    <w:multiLevelType w:val="hybridMultilevel"/>
    <w:tmpl w:val="E53270AE"/>
    <w:lvl w:ilvl="0" w:tplc="36CA7006">
      <w:start w:val="1"/>
      <w:numFmt w:val="bullet"/>
      <w:lvlText w:val=""/>
      <w:lvlJc w:val="left"/>
    </w:lvl>
    <w:lvl w:ilvl="1" w:tplc="041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0">
    <w:nsid w:val="590F6DFC"/>
    <w:multiLevelType w:val="hybridMultilevel"/>
    <w:tmpl w:val="58AE8BA2"/>
    <w:lvl w:ilvl="0" w:tplc="0F20A0CE">
      <w:start w:val="1"/>
      <w:numFmt w:val="bullet"/>
      <w:lvlText w:val="•"/>
      <w:lvlJc w:val="left"/>
      <w:pPr>
        <w:ind w:left="880" w:hanging="360"/>
      </w:p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80E"/>
    <w:rsid w:val="000A268E"/>
    <w:rsid w:val="000B2973"/>
    <w:rsid w:val="000C2439"/>
    <w:rsid w:val="000D180E"/>
    <w:rsid w:val="00194C05"/>
    <w:rsid w:val="001C285D"/>
    <w:rsid w:val="00354DB2"/>
    <w:rsid w:val="00361588"/>
    <w:rsid w:val="00495F4F"/>
    <w:rsid w:val="00647C23"/>
    <w:rsid w:val="00647EC6"/>
    <w:rsid w:val="0075136B"/>
    <w:rsid w:val="0079726A"/>
    <w:rsid w:val="00841D0E"/>
    <w:rsid w:val="00855E78"/>
    <w:rsid w:val="009417A6"/>
    <w:rsid w:val="00947C87"/>
    <w:rsid w:val="009A1CB1"/>
    <w:rsid w:val="009A6619"/>
    <w:rsid w:val="009C5283"/>
    <w:rsid w:val="009E6D55"/>
    <w:rsid w:val="00A9248D"/>
    <w:rsid w:val="00AB7DAD"/>
    <w:rsid w:val="00BA3047"/>
    <w:rsid w:val="00C9494C"/>
    <w:rsid w:val="00CE6643"/>
    <w:rsid w:val="00D6492B"/>
    <w:rsid w:val="00D96F8C"/>
    <w:rsid w:val="00DA6095"/>
    <w:rsid w:val="00DB7799"/>
    <w:rsid w:val="00E42E40"/>
    <w:rsid w:val="00E80392"/>
    <w:rsid w:val="00F0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194C0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194C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29">
    <w:name w:val="Font Style29"/>
    <w:rsid w:val="00194C05"/>
    <w:rPr>
      <w:rFonts w:ascii="Times New Roman" w:hAnsi="Times New Roman" w:cs="Times New Roman" w:hint="default"/>
      <w:sz w:val="26"/>
      <w:szCs w:val="26"/>
    </w:rPr>
  </w:style>
  <w:style w:type="character" w:customStyle="1" w:styleId="FontStyle38">
    <w:name w:val="Font Style38"/>
    <w:rsid w:val="00194C05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194C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94C05"/>
    <w:rPr>
      <w:rFonts w:ascii="Calibri" w:eastAsia="Times New Roman" w:hAnsi="Calibri" w:cs="Times New Roman"/>
      <w:lang w:val="x-none" w:eastAsia="x-none"/>
    </w:rPr>
  </w:style>
  <w:style w:type="paragraph" w:customStyle="1" w:styleId="ParagraphStyle">
    <w:name w:val="Paragraph Style"/>
    <w:rsid w:val="00194C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85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C28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194C0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194C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29">
    <w:name w:val="Font Style29"/>
    <w:rsid w:val="00194C05"/>
    <w:rPr>
      <w:rFonts w:ascii="Times New Roman" w:hAnsi="Times New Roman" w:cs="Times New Roman" w:hint="default"/>
      <w:sz w:val="26"/>
      <w:szCs w:val="26"/>
    </w:rPr>
  </w:style>
  <w:style w:type="character" w:customStyle="1" w:styleId="FontStyle38">
    <w:name w:val="Font Style38"/>
    <w:rsid w:val="00194C05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194C0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94C05"/>
    <w:rPr>
      <w:rFonts w:ascii="Calibri" w:eastAsia="Times New Roman" w:hAnsi="Calibri" w:cs="Times New Roman"/>
      <w:lang w:val="x-none" w:eastAsia="x-none"/>
    </w:rPr>
  </w:style>
  <w:style w:type="paragraph" w:customStyle="1" w:styleId="ParagraphStyle">
    <w:name w:val="Paragraph Style"/>
    <w:rsid w:val="00194C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85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C2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5BC8-1A51-4373-85CC-31402D696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Краснобаранская ООШ</dc:creator>
  <cp:keywords/>
  <dc:description/>
  <cp:lastModifiedBy>Краснобаранская ООШ</cp:lastModifiedBy>
  <cp:revision>20</cp:revision>
  <cp:lastPrinted>2021-09-06T05:57:00Z</cp:lastPrinted>
  <dcterms:created xsi:type="dcterms:W3CDTF">2019-09-09T10:27:00Z</dcterms:created>
  <dcterms:modified xsi:type="dcterms:W3CDTF">2021-10-07T06:42:00Z</dcterms:modified>
</cp:coreProperties>
</file>